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403CDB" w:rsidR="00403CDB" w:rsidP="00403CDB" w:rsidRDefault="00403CDB" w14:paraId="649BB07B" w14:textId="42746274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Arial" w:hAnsi="Arial" w:eastAsia="Times New Roman" w:cs="Arial"/>
          <w:b/>
          <w:bCs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2B551522" wp14:editId="24BA1BF8">
            <wp:simplePos x="0" y="0"/>
            <wp:positionH relativeFrom="column">
              <wp:posOffset>31750</wp:posOffset>
            </wp:positionH>
            <wp:positionV relativeFrom="paragraph">
              <wp:posOffset>0</wp:posOffset>
            </wp:positionV>
            <wp:extent cx="730885" cy="625475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SD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885" cy="62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3CDB" w:rsidR="00403CDB">
        <w:rPr>
          <w:rFonts w:ascii="Arial" w:hAnsi="Arial" w:eastAsia="Times New Roman" w:cs="Arial"/>
          <w:b w:val="1"/>
          <w:bCs w:val="1"/>
          <w:sz w:val="28"/>
          <w:szCs w:val="28"/>
        </w:rPr>
        <w:t>North East School Division</w:t>
      </w:r>
      <w:r w:rsidRPr="00403CDB" w:rsidR="00403CDB">
        <w:rPr>
          <w:rFonts w:ascii="Arial" w:hAnsi="Arial" w:eastAsia="Times New Roman" w:cs="Arial"/>
          <w:sz w:val="28"/>
          <w:szCs w:val="28"/>
        </w:rPr>
        <w:t> </w:t>
      </w:r>
    </w:p>
    <w:p w:rsidRPr="00403CDB" w:rsidR="00403CDB" w:rsidP="25CE62B5" w:rsidRDefault="00403CDB" w14:paraId="43CE43C3" w14:textId="6267F130">
      <w:pPr>
        <w:spacing w:after="0" w:line="240" w:lineRule="auto"/>
        <w:jc w:val="center"/>
        <w:textAlignment w:val="baseline"/>
        <w:rPr>
          <w:rFonts w:ascii="Arial" w:hAnsi="Arial" w:eastAsia="Times New Roman" w:cs="Arial"/>
          <w:sz w:val="28"/>
          <w:szCs w:val="28"/>
        </w:rPr>
      </w:pPr>
      <w:r w:rsidRPr="3BE5E3F4" w:rsidR="00403CDB">
        <w:rPr>
          <w:rFonts w:ascii="Arial" w:hAnsi="Arial" w:eastAsia="Times New Roman" w:cs="Arial"/>
          <w:b w:val="1"/>
          <w:bCs w:val="1"/>
          <w:sz w:val="28"/>
          <w:szCs w:val="28"/>
        </w:rPr>
        <w:t>Unpacking Outcomes</w:t>
      </w:r>
      <w:r>
        <w:br/>
      </w:r>
      <w:r w:rsidRPr="3BE5E3F4" w:rsidR="0312A1B4">
        <w:rPr>
          <w:rFonts w:ascii="Arial" w:hAnsi="Arial" w:eastAsia="Times New Roman" w:cs="Arial"/>
          <w:b w:val="1"/>
          <w:bCs w:val="1"/>
          <w:sz w:val="28"/>
          <w:szCs w:val="28"/>
        </w:rPr>
        <w:t>Module 21: Cost Accounting (Core)</w:t>
      </w:r>
      <w:r w:rsidRPr="3BE5E3F4" w:rsidR="5C630C59">
        <w:rPr>
          <w:rFonts w:ascii="Arial" w:hAnsi="Arial" w:eastAsia="Times New Roman" w:cs="Arial"/>
          <w:b w:val="1"/>
          <w:bCs w:val="1"/>
          <w:sz w:val="28"/>
          <w:szCs w:val="28"/>
        </w:rPr>
        <w:t xml:space="preserve"> </w:t>
      </w:r>
    </w:p>
    <w:p w:rsidRPr="00403CDB" w:rsidR="00403CDB" w:rsidP="00403CDB" w:rsidRDefault="00403CDB" w14:paraId="5B0A6AF4" w14:textId="77777777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403CDB">
        <w:rPr>
          <w:rFonts w:ascii="Arial" w:hAnsi="Arial" w:eastAsia="Times New Roman" w:cs="Arial"/>
          <w:sz w:val="28"/>
          <w:szCs w:val="28"/>
        </w:rPr>
        <w:t> </w:t>
      </w:r>
    </w:p>
    <w:tbl>
      <w:tblPr>
        <w:tblW w:w="1294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5"/>
        <w:gridCol w:w="4320"/>
        <w:gridCol w:w="4619"/>
      </w:tblGrid>
      <w:tr w:rsidRPr="00403CDB" w:rsidR="00403CDB" w:rsidTr="331BC987" w14:paraId="128604A3" w14:textId="77777777">
        <w:tc>
          <w:tcPr>
            <w:tcW w:w="1294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39B5E7AF" w14:textId="69F3A100">
            <w:pPr>
              <w:spacing w:after="0" w:line="240" w:lineRule="auto"/>
              <w:textAlignment w:val="baseline"/>
              <w:divId w:val="122506810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Unpacking the Outcome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331BC987" w14:paraId="417B7CF0" w14:textId="77777777"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1B4E4B18" w:rsidRDefault="00403CDB" w14:paraId="3A6C8F72" w14:textId="7E77818C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3BE5E3F4" w:rsidR="04059C80">
              <w:rPr>
                <w:rFonts w:ascii="Arial" w:hAnsi="Arial" w:eastAsia="Times New Roman" w:cs="Arial"/>
                <w:sz w:val="24"/>
                <w:szCs w:val="24"/>
              </w:rPr>
              <w:t>Investigate --&gt; calculating</w:t>
            </w:r>
          </w:p>
          <w:p w:rsidR="04059C80" w:rsidP="3BE5E3F4" w:rsidRDefault="04059C80" w14:paraId="615573C7" w14:textId="62066DBC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 w:rsidRPr="3BE5E3F4" w:rsidR="04059C80">
              <w:rPr>
                <w:rFonts w:ascii="Arial" w:hAnsi="Arial" w:eastAsia="Times New Roman" w:cs="Arial"/>
                <w:sz w:val="24"/>
                <w:szCs w:val="24"/>
              </w:rPr>
              <w:t>Investigate --&gt; controlling</w:t>
            </w:r>
          </w:p>
          <w:p w:rsidR="04059C80" w:rsidP="3BE5E3F4" w:rsidRDefault="04059C80" w14:paraId="69430178" w14:textId="56C79B66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 w:rsidRPr="3BE5E3F4" w:rsidR="04059C80">
              <w:rPr>
                <w:rFonts w:ascii="Arial" w:hAnsi="Arial" w:eastAsia="Times New Roman" w:cs="Arial"/>
                <w:sz w:val="24"/>
                <w:szCs w:val="24"/>
              </w:rPr>
              <w:t>Investigate --&gt; reporting</w:t>
            </w:r>
          </w:p>
          <w:p w:rsidRPr="00403CDB" w:rsidR="00403CDB" w:rsidP="3BE5E3F4" w:rsidRDefault="00403CDB" w14:paraId="1CAA0481" w14:textId="521F30F2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</w:tr>
      <w:tr w:rsidRPr="00403CDB" w:rsidR="00403CDB" w:rsidTr="331BC987" w14:paraId="54B1B74F" w14:textId="77777777"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3974E63E" w14:textId="4D41CF1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Outcome </w:t>
            </w:r>
            <w:r w:rsidRPr="00403CDB">
              <w:rPr>
                <w:rFonts w:ascii="Arial" w:hAnsi="Arial" w:eastAsia="Times New Roman" w:cs="Arial"/>
              </w:rPr>
              <w:t>(circle the verb and underline the qualifiers) </w:t>
            </w:r>
          </w:p>
        </w:tc>
      </w:tr>
      <w:tr w:rsidRPr="00403CDB" w:rsidR="00403CDB" w:rsidTr="331BC987" w14:paraId="2BC1DDFB" w14:textId="77777777"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403CDB" w:rsidP="3BE5E3F4" w:rsidRDefault="00403CDB" w14:paraId="65D4DF68" w14:textId="31FF3B50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3BE5E3F4" w:rsidR="120398DD">
              <w:rPr>
                <w:rFonts w:ascii="Arial" w:hAnsi="Arial" w:eastAsia="Times New Roman" w:cs="Arial"/>
                <w:sz w:val="24"/>
                <w:szCs w:val="24"/>
                <w:highlight w:val="yellow"/>
              </w:rPr>
              <w:t>Investigate</w:t>
            </w:r>
            <w:r w:rsidRPr="3BE5E3F4" w:rsidR="120398DD">
              <w:rPr>
                <w:rFonts w:ascii="Arial" w:hAnsi="Arial" w:eastAsia="Times New Roman" w:cs="Arial"/>
                <w:sz w:val="24"/>
                <w:szCs w:val="24"/>
              </w:rPr>
              <w:t xml:space="preserve"> </w:t>
            </w:r>
            <w:r w:rsidRPr="3BE5E3F4" w:rsidR="120398DD">
              <w:rPr>
                <w:rFonts w:ascii="Arial" w:hAnsi="Arial" w:eastAsia="Times New Roman" w:cs="Arial"/>
                <w:sz w:val="24"/>
                <w:szCs w:val="24"/>
                <w:u w:val="single"/>
              </w:rPr>
              <w:t>calculating</w:t>
            </w:r>
            <w:r w:rsidRPr="3BE5E3F4" w:rsidR="120398DD">
              <w:rPr>
                <w:rFonts w:ascii="Arial" w:hAnsi="Arial" w:eastAsia="Times New Roman" w:cs="Arial"/>
                <w:sz w:val="24"/>
                <w:szCs w:val="24"/>
              </w:rPr>
              <w:t xml:space="preserve">, </w:t>
            </w:r>
            <w:r w:rsidRPr="3BE5E3F4" w:rsidR="120398DD">
              <w:rPr>
                <w:rFonts w:ascii="Arial" w:hAnsi="Arial" w:eastAsia="Times New Roman" w:cs="Arial"/>
                <w:sz w:val="24"/>
                <w:szCs w:val="24"/>
                <w:u w:val="single"/>
              </w:rPr>
              <w:t>controlling</w:t>
            </w:r>
            <w:r w:rsidRPr="3BE5E3F4" w:rsidR="120398DD">
              <w:rPr>
                <w:rFonts w:ascii="Arial" w:hAnsi="Arial" w:eastAsia="Times New Roman" w:cs="Arial"/>
                <w:sz w:val="24"/>
                <w:szCs w:val="24"/>
              </w:rPr>
              <w:t xml:space="preserve"> and </w:t>
            </w:r>
            <w:r w:rsidRPr="3BE5E3F4" w:rsidR="120398DD">
              <w:rPr>
                <w:rFonts w:ascii="Arial" w:hAnsi="Arial" w:eastAsia="Times New Roman" w:cs="Arial"/>
                <w:sz w:val="24"/>
                <w:szCs w:val="24"/>
                <w:u w:val="single"/>
              </w:rPr>
              <w:t>reporting</w:t>
            </w:r>
            <w:r w:rsidRPr="3BE5E3F4" w:rsidR="120398DD">
              <w:rPr>
                <w:rFonts w:ascii="Arial" w:hAnsi="Arial" w:eastAsia="Times New Roman" w:cs="Arial"/>
                <w:sz w:val="24"/>
                <w:szCs w:val="24"/>
              </w:rPr>
              <w:t xml:space="preserve"> costs of doing business.</w:t>
            </w:r>
          </w:p>
          <w:p w:rsidRPr="00403CDB" w:rsidR="00403CDB" w:rsidP="00403CDB" w:rsidRDefault="00403CDB" w14:paraId="09520CCE" w14:textId="3BE89CD1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BE5E3F4" w:rsid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331BC987" w14:paraId="2D92A792" w14:textId="77777777">
        <w:tc>
          <w:tcPr>
            <w:tcW w:w="4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476DA0E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KNOW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53C38D8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UNDERSTAND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  <w:tc>
          <w:tcPr>
            <w:tcW w:w="46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101916F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BE ABLE TO DO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331BC987" w14:paraId="44224A6E" w14:textId="77777777">
        <w:tc>
          <w:tcPr>
            <w:tcW w:w="4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74FB47C0" w:rsidRDefault="00403CDB" w14:paraId="12CEF6E2" w14:textId="1C0BFABA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4FB47C0" w:rsidR="00403CDB">
              <w:rPr>
                <w:rFonts w:ascii="Arial" w:hAnsi="Arial" w:eastAsia="Times New Roman" w:cs="Arial"/>
                <w:sz w:val="24"/>
                <w:szCs w:val="24"/>
              </w:rPr>
              <w:t>Vocabulary:</w:t>
            </w:r>
          </w:p>
          <w:p w:rsidRPr="00403CDB" w:rsidR="00403CDB" w:rsidP="74FB47C0" w:rsidRDefault="00403CDB" w14:paraId="6C5ABDA0" w14:textId="589AB1FB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403CDB" w:rsidR="00403CDB" w:rsidP="74FB47C0" w:rsidRDefault="00403CDB" w14:paraId="6DDB72CE" w14:textId="19FE8DAC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2E702D9E" w:rsidR="25F9F841">
              <w:rPr>
                <w:rFonts w:ascii="Arial" w:hAnsi="Arial" w:eastAsia="Times New Roman" w:cs="Arial"/>
                <w:sz w:val="24"/>
                <w:szCs w:val="24"/>
              </w:rPr>
              <w:t>Cost Accounting</w:t>
            </w:r>
          </w:p>
          <w:p w:rsidR="2E702D9E" w:rsidP="2E702D9E" w:rsidRDefault="2E702D9E" w14:paraId="018A570E" w14:textId="4657DC33">
            <w:pPr>
              <w:pStyle w:val="Normal"/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="25F9F841" w:rsidP="2E702D9E" w:rsidRDefault="25F9F841" w14:paraId="36DFF963" w14:textId="1E74AFE8">
            <w:pPr>
              <w:pStyle w:val="Normal"/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 w:rsidRPr="2E702D9E" w:rsidR="25F9F841">
              <w:rPr>
                <w:rFonts w:ascii="Arial" w:hAnsi="Arial" w:eastAsia="Times New Roman" w:cs="Arial"/>
                <w:sz w:val="24"/>
                <w:szCs w:val="24"/>
              </w:rPr>
              <w:t>Manufacturing costs</w:t>
            </w:r>
          </w:p>
          <w:p w:rsidR="2E702D9E" w:rsidP="2E702D9E" w:rsidRDefault="2E702D9E" w14:paraId="6004895E" w14:textId="1CAB1EC6">
            <w:pPr>
              <w:pStyle w:val="Normal"/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="25F9F841" w:rsidP="2E702D9E" w:rsidRDefault="25F9F841" w14:paraId="1CA7948C" w14:textId="50D532F3">
            <w:pPr>
              <w:pStyle w:val="Normal"/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 w:rsidRPr="2E702D9E" w:rsidR="25F9F841">
              <w:rPr>
                <w:rFonts w:ascii="Arial" w:hAnsi="Arial" w:eastAsia="Times New Roman" w:cs="Arial"/>
                <w:sz w:val="24"/>
                <w:szCs w:val="24"/>
              </w:rPr>
              <w:t>Direct labour</w:t>
            </w:r>
          </w:p>
          <w:p w:rsidR="2E702D9E" w:rsidP="2E702D9E" w:rsidRDefault="2E702D9E" w14:paraId="56CBDEAC" w14:textId="20E6DA6B">
            <w:pPr>
              <w:pStyle w:val="Normal"/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="25F9F841" w:rsidP="2E702D9E" w:rsidRDefault="25F9F841" w14:paraId="14034ADD" w14:textId="69A8B9DB">
            <w:pPr>
              <w:pStyle w:val="Normal"/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 w:rsidRPr="2E702D9E" w:rsidR="25F9F841">
              <w:rPr>
                <w:rFonts w:ascii="Arial" w:hAnsi="Arial" w:eastAsia="Times New Roman" w:cs="Arial"/>
                <w:sz w:val="24"/>
                <w:szCs w:val="24"/>
              </w:rPr>
              <w:t>Direct materials</w:t>
            </w:r>
          </w:p>
          <w:p w:rsidR="2E702D9E" w:rsidP="2E702D9E" w:rsidRDefault="2E702D9E" w14:paraId="46F31EFE" w14:textId="0522ED8B">
            <w:pPr>
              <w:pStyle w:val="Normal"/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="25F9F841" w:rsidP="2E702D9E" w:rsidRDefault="25F9F841" w14:paraId="7F228C3B" w14:textId="265FF76A">
            <w:pPr>
              <w:pStyle w:val="Normal"/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 w:rsidRPr="2E702D9E" w:rsidR="25F9F841">
              <w:rPr>
                <w:rFonts w:ascii="Arial" w:hAnsi="Arial" w:eastAsia="Times New Roman" w:cs="Arial"/>
                <w:sz w:val="24"/>
                <w:szCs w:val="24"/>
              </w:rPr>
              <w:t>Direct expense</w:t>
            </w:r>
          </w:p>
          <w:p w:rsidR="2E702D9E" w:rsidP="2E702D9E" w:rsidRDefault="2E702D9E" w14:paraId="34E14B1C" w14:textId="39B30493">
            <w:pPr>
              <w:pStyle w:val="Normal"/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="25F9F841" w:rsidP="2E702D9E" w:rsidRDefault="25F9F841" w14:paraId="2DC874BE" w14:textId="6D70C7CA">
            <w:pPr>
              <w:pStyle w:val="Normal"/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 w:rsidRPr="2E702D9E" w:rsidR="25F9F841">
              <w:rPr>
                <w:rFonts w:ascii="Arial" w:hAnsi="Arial" w:eastAsia="Times New Roman" w:cs="Arial"/>
                <w:sz w:val="24"/>
                <w:szCs w:val="24"/>
              </w:rPr>
              <w:t>Indirect expense</w:t>
            </w:r>
          </w:p>
          <w:p w:rsidR="2E702D9E" w:rsidP="2E702D9E" w:rsidRDefault="2E702D9E" w14:paraId="2E8C2CB0" w14:textId="1E08F29F">
            <w:pPr>
              <w:pStyle w:val="Normal"/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="25F9F841" w:rsidP="2E702D9E" w:rsidRDefault="25F9F841" w14:paraId="71167C50" w14:textId="6A8DE271">
            <w:pPr>
              <w:pStyle w:val="Normal"/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 w:rsidRPr="2E702D9E" w:rsidR="25F9F841">
              <w:rPr>
                <w:rFonts w:ascii="Arial" w:hAnsi="Arial" w:eastAsia="Times New Roman" w:cs="Arial"/>
                <w:sz w:val="24"/>
                <w:szCs w:val="24"/>
              </w:rPr>
              <w:t>Overhead</w:t>
            </w:r>
          </w:p>
          <w:p w:rsidR="2E702D9E" w:rsidP="2E702D9E" w:rsidRDefault="2E702D9E" w14:paraId="3144A7AB" w14:textId="6F75A456">
            <w:pPr>
              <w:pStyle w:val="Normal"/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403CDB" w:rsidR="00403CDB" w:rsidP="2E702D9E" w:rsidRDefault="00403CDB" w14:paraId="7B7B5E7B" w14:textId="0D27192F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2E702D9E" w:rsidR="25F9F841">
              <w:rPr>
                <w:rFonts w:ascii="Arial" w:hAnsi="Arial" w:eastAsia="Times New Roman" w:cs="Arial"/>
                <w:sz w:val="24"/>
                <w:szCs w:val="24"/>
              </w:rPr>
              <w:t>Sunk costs</w:t>
            </w:r>
          </w:p>
          <w:p w:rsidRPr="00403CDB" w:rsidR="00403CDB" w:rsidP="2E702D9E" w:rsidRDefault="00403CDB" w14:paraId="5D99EC77" w14:textId="3FCEA5D0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403CDB" w:rsidR="00403CDB" w:rsidP="74FB47C0" w:rsidRDefault="00403CDB" w14:paraId="1DE04D1F" w14:textId="0A7A0035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403CDB" w:rsidP="00403CDB" w:rsidRDefault="00403CDB" w14:paraId="55032E1D" w14:textId="6758ABA0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1B4E4B18" w:rsidR="47D007D0">
              <w:rPr>
                <w:rFonts w:ascii="Arial" w:hAnsi="Arial" w:eastAsia="Times New Roman" w:cs="Arial"/>
                <w:sz w:val="24"/>
                <w:szCs w:val="24"/>
              </w:rPr>
              <w:t xml:space="preserve">That </w:t>
            </w:r>
          </w:p>
          <w:p w:rsidR="00403CDB" w:rsidP="00403CDB" w:rsidRDefault="00403CDB" w14:paraId="675B46A2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403CDB" w:rsidR="00403CDB" w:rsidP="2E702D9E" w:rsidRDefault="00403CDB" w14:paraId="09164410" w14:textId="772EA6A6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E702D9E" w:rsidR="0846CAFB">
              <w:rPr>
                <w:rFonts w:ascii="Times New Roman" w:hAnsi="Times New Roman" w:eastAsia="Times New Roman" w:cs="Times New Roman"/>
                <w:sz w:val="24"/>
                <w:szCs w:val="24"/>
              </w:rPr>
              <w:t>A manufacturing business buys materials and by using labor and machines, changes the form into a finished product.</w:t>
            </w:r>
          </w:p>
          <w:p w:rsidRPr="00403CDB" w:rsidR="00403CDB" w:rsidP="2E702D9E" w:rsidRDefault="00403CDB" w14:paraId="2FC38BFA" w14:textId="46028B23">
            <w:pPr>
              <w:pStyle w:val="Normal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Pr="00403CDB" w:rsidR="00403CDB" w:rsidP="2E702D9E" w:rsidRDefault="00403CDB" w14:paraId="377EF899" w14:textId="17A04D90">
            <w:pPr>
              <w:pStyle w:val="Normal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E702D9E" w:rsidR="0846CAF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A merchandising business needs to know the cost of goods sold </w:t>
            </w:r>
            <w:proofErr w:type="gramStart"/>
            <w:r w:rsidRPr="2E702D9E" w:rsidR="0846CAFB">
              <w:rPr>
                <w:rFonts w:ascii="Times New Roman" w:hAnsi="Times New Roman" w:eastAsia="Times New Roman" w:cs="Times New Roman"/>
                <w:sz w:val="24"/>
                <w:szCs w:val="24"/>
              </w:rPr>
              <w:t>where as</w:t>
            </w:r>
            <w:proofErr w:type="gramEnd"/>
            <w:r w:rsidRPr="2E702D9E" w:rsidR="0846CAF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a manufacturing business needs to know the cost of producing the product sold.</w:t>
            </w:r>
          </w:p>
          <w:p w:rsidRPr="00403CDB" w:rsidR="00403CDB" w:rsidP="2E702D9E" w:rsidRDefault="00403CDB" w14:paraId="348089CE" w14:textId="70309BDD">
            <w:pPr>
              <w:pStyle w:val="Normal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Pr="00403CDB" w:rsidR="00403CDB" w:rsidP="2E702D9E" w:rsidRDefault="00403CDB" w14:paraId="3B1A153F" w14:textId="18798458">
            <w:pPr>
              <w:pStyle w:val="Normal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E702D9E" w:rsidR="0846CAFB">
              <w:rPr>
                <w:rFonts w:ascii="Times New Roman" w:hAnsi="Times New Roman" w:eastAsia="Times New Roman" w:cs="Times New Roman"/>
                <w:sz w:val="24"/>
                <w:szCs w:val="24"/>
              </w:rPr>
              <w:t>Calculating the cost of the product includes things like:  direct materials, direct labor, and overhead.</w:t>
            </w:r>
          </w:p>
        </w:tc>
        <w:tc>
          <w:tcPr>
            <w:tcW w:w="46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3BE5E3F4" w:rsidRDefault="00403CDB" w14:paraId="279B864A" w14:textId="49B48EA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/>
              <w:textAlignment w:val="baseline"/>
              <w:rPr>
                <w:rFonts w:ascii="Arial" w:hAnsi="Arial" w:eastAsia="Arial" w:cs="Arial" w:asciiTheme="minorAscii" w:hAnsiTheme="minorAscii" w:eastAsiaTheme="minorAscii" w:cstheme="minorAscii"/>
                <w:sz w:val="24"/>
                <w:szCs w:val="24"/>
              </w:rPr>
            </w:pPr>
            <w:r w:rsidRPr="3BE5E3F4" w:rsidR="54028B49">
              <w:rPr>
                <w:rFonts w:ascii="Arial" w:hAnsi="Arial" w:eastAsia="Times New Roman" w:cs="Arial"/>
                <w:sz w:val="24"/>
                <w:szCs w:val="24"/>
              </w:rPr>
              <w:t xml:space="preserve">Define cost accounting and explain how it relates to management accounting and financial accounting. </w:t>
            </w:r>
          </w:p>
          <w:p w:rsidRPr="00403CDB" w:rsidR="00403CDB" w:rsidP="3BE5E3F4" w:rsidRDefault="00403CDB" w14:paraId="56496350" w14:textId="78AD389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3BE5E3F4" w:rsidR="54028B49">
              <w:rPr>
                <w:rFonts w:ascii="Arial" w:hAnsi="Arial" w:eastAsia="Times New Roman" w:cs="Arial"/>
                <w:sz w:val="24"/>
                <w:szCs w:val="24"/>
              </w:rPr>
              <w:t xml:space="preserve">Differentiate cost into two categories (i.e., manufacturing costs and non-manufacturing costs) to be used in management analysis. </w:t>
            </w:r>
          </w:p>
          <w:p w:rsidRPr="00403CDB" w:rsidR="00403CDB" w:rsidP="3BE5E3F4" w:rsidRDefault="00403CDB" w14:paraId="45E4BBEB" w14:textId="2926552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3BE5E3F4" w:rsidR="54028B49">
              <w:rPr>
                <w:rFonts w:ascii="Arial" w:hAnsi="Arial" w:eastAsia="Times New Roman" w:cs="Arial"/>
                <w:sz w:val="24"/>
                <w:szCs w:val="24"/>
              </w:rPr>
              <w:t xml:space="preserve">Classify direct </w:t>
            </w:r>
            <w:proofErr w:type="spellStart"/>
            <w:r w:rsidRPr="3BE5E3F4" w:rsidR="54028B49">
              <w:rPr>
                <w:rFonts w:ascii="Arial" w:hAnsi="Arial" w:eastAsia="Times New Roman" w:cs="Arial"/>
                <w:sz w:val="24"/>
                <w:szCs w:val="24"/>
              </w:rPr>
              <w:t>labour</w:t>
            </w:r>
            <w:proofErr w:type="spellEnd"/>
            <w:r w:rsidRPr="3BE5E3F4" w:rsidR="54028B49">
              <w:rPr>
                <w:rFonts w:ascii="Arial" w:hAnsi="Arial" w:eastAsia="Times New Roman" w:cs="Arial"/>
                <w:sz w:val="24"/>
                <w:szCs w:val="24"/>
              </w:rPr>
              <w:t>, direct materials and manufacturing overhead as manufacturing costs.</w:t>
            </w:r>
          </w:p>
          <w:p w:rsidRPr="00403CDB" w:rsidR="00403CDB" w:rsidP="3BE5E3F4" w:rsidRDefault="00403CDB" w14:paraId="0E84C03A" w14:textId="5C05577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3BE5E3F4" w:rsidR="54028B49">
              <w:rPr>
                <w:rFonts w:ascii="Arial" w:hAnsi="Arial" w:eastAsia="Times New Roman" w:cs="Arial"/>
                <w:sz w:val="24"/>
                <w:szCs w:val="24"/>
              </w:rPr>
              <w:t xml:space="preserve">Classify marketing/selling costs and administration costs as non-manufacturing costs. </w:t>
            </w:r>
          </w:p>
          <w:p w:rsidRPr="00403CDB" w:rsidR="00403CDB" w:rsidP="3BE5E3F4" w:rsidRDefault="00403CDB" w14:paraId="6A55525F" w14:textId="77361A0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3BE5E3F4" w:rsidR="54028B49">
              <w:rPr>
                <w:rFonts w:ascii="Arial" w:hAnsi="Arial" w:eastAsia="Times New Roman" w:cs="Arial"/>
                <w:sz w:val="24"/>
                <w:szCs w:val="24"/>
              </w:rPr>
              <w:t xml:space="preserve">Debate the importance of </w:t>
            </w:r>
            <w:proofErr w:type="spellStart"/>
            <w:r w:rsidRPr="3BE5E3F4" w:rsidR="54028B49">
              <w:rPr>
                <w:rFonts w:ascii="Arial" w:hAnsi="Arial" w:eastAsia="Times New Roman" w:cs="Arial"/>
                <w:sz w:val="24"/>
                <w:szCs w:val="24"/>
              </w:rPr>
              <w:t>labour</w:t>
            </w:r>
            <w:proofErr w:type="spellEnd"/>
            <w:r w:rsidRPr="3BE5E3F4" w:rsidR="54028B49">
              <w:rPr>
                <w:rFonts w:ascii="Arial" w:hAnsi="Arial" w:eastAsia="Times New Roman" w:cs="Arial"/>
                <w:sz w:val="24"/>
                <w:szCs w:val="24"/>
              </w:rPr>
              <w:t xml:space="preserve"> costs to management accounting. </w:t>
            </w:r>
          </w:p>
          <w:p w:rsidRPr="00403CDB" w:rsidR="00403CDB" w:rsidP="3BE5E3F4" w:rsidRDefault="00403CDB" w14:paraId="737917AB" w14:textId="11B9CBE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3BE5E3F4" w:rsidR="54028B49">
              <w:rPr>
                <w:rFonts w:ascii="Arial" w:hAnsi="Arial" w:eastAsia="Times New Roman" w:cs="Arial"/>
                <w:sz w:val="24"/>
                <w:szCs w:val="24"/>
              </w:rPr>
              <w:t xml:space="preserve">Assess and describe how opportunity costs and sunk costs become part of the management decision-making process. </w:t>
            </w:r>
          </w:p>
          <w:p w:rsidRPr="00403CDB" w:rsidR="00403CDB" w:rsidP="3BE5E3F4" w:rsidRDefault="00403CDB" w14:paraId="4CC48561" w14:textId="4E989AB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3BE5E3F4" w:rsidR="54028B49">
              <w:rPr>
                <w:rFonts w:ascii="Arial" w:hAnsi="Arial" w:eastAsia="Times New Roman" w:cs="Arial"/>
                <w:sz w:val="24"/>
                <w:szCs w:val="24"/>
              </w:rPr>
              <w:t>Prepare the manufacturing statement, the schedule of cost of goods manufactured statement and the income statement for a merchandising business and manufacturing business and the examine the purpose of each</w:t>
            </w:r>
          </w:p>
          <w:p w:rsidRPr="00403CDB" w:rsidR="00403CDB" w:rsidP="74FB47C0" w:rsidRDefault="00403CDB" w14:paraId="2C4091B3" w14:textId="5A773AC6">
            <w:pPr>
              <w:pStyle w:val="Normal"/>
              <w:spacing w:after="0" w:line="240" w:lineRule="auto"/>
              <w:ind w:left="0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</w:tr>
      <w:tr w:rsidRPr="00403CDB" w:rsidR="00403CDB" w:rsidTr="331BC987" w14:paraId="571ECCB3" w14:textId="77777777"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 w:themeFill="background1" w:themeFillShade="BF"/>
            <w:tcMar/>
            <w:hideMark/>
          </w:tcPr>
          <w:p w:rsidRPr="00403CDB" w:rsidR="00403CDB" w:rsidP="00403CDB" w:rsidRDefault="00403CDB" w14:paraId="728E45F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ESSENTIAL QUESTIONS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331BC987" w14:paraId="2780BFD4" w14:textId="77777777">
        <w:trPr>
          <w:trHeight w:val="1380"/>
        </w:trPr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2E702D9E" w:rsidRDefault="00403CDB" w14:paraId="34A00109" w14:textId="2A1129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2E702D9E" w:rsid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  <w:p w:rsidRPr="00403CDB" w:rsidR="00403CDB" w:rsidP="2E702D9E" w:rsidRDefault="00403CDB" w14:paraId="36EBD2D2" w14:textId="44DD32EC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331BC987" w:rsidR="07AFB17A">
              <w:rPr>
                <w:rFonts w:ascii="Arial" w:hAnsi="Arial" w:eastAsia="Times New Roman" w:cs="Arial"/>
                <w:sz w:val="24"/>
                <w:szCs w:val="24"/>
              </w:rPr>
              <w:t>How do you find and</w:t>
            </w:r>
            <w:r w:rsidRPr="331BC987" w:rsidR="7A1F6D8B">
              <w:rPr>
                <w:rFonts w:ascii="Arial" w:hAnsi="Arial" w:eastAsia="Times New Roman" w:cs="Arial"/>
                <w:sz w:val="24"/>
                <w:szCs w:val="24"/>
              </w:rPr>
              <w:t>/</w:t>
            </w:r>
            <w:r w:rsidRPr="331BC987" w:rsidR="07AFB17A">
              <w:rPr>
                <w:rFonts w:ascii="Arial" w:hAnsi="Arial" w:eastAsia="Times New Roman" w:cs="Arial"/>
                <w:sz w:val="24"/>
                <w:szCs w:val="24"/>
              </w:rPr>
              <w:t>or calculate the information needed for accurate financial statements for a manufacturing business?</w:t>
            </w:r>
          </w:p>
          <w:p w:rsidRPr="00403CDB" w:rsidR="00403CDB" w:rsidP="2E702D9E" w:rsidRDefault="00403CDB" w14:paraId="36DFBED6" w14:textId="674E5574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403CDB" w:rsidR="00403CDB" w:rsidP="2E702D9E" w:rsidRDefault="00403CDB" w14:paraId="4D21DF4F" w14:textId="50CF0156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7C9DD9F2" w:rsidR="096080D8">
              <w:rPr>
                <w:rFonts w:ascii="Arial" w:hAnsi="Arial" w:eastAsia="Times New Roman" w:cs="Arial"/>
                <w:sz w:val="24"/>
                <w:szCs w:val="24"/>
              </w:rPr>
              <w:t xml:space="preserve">On which statement are the calculations shown to determine the </w:t>
            </w:r>
            <w:r w:rsidRPr="7C9DD9F2" w:rsidR="773521EF">
              <w:rPr>
                <w:rFonts w:ascii="Arial" w:hAnsi="Arial" w:eastAsia="Times New Roman" w:cs="Arial"/>
                <w:sz w:val="24"/>
                <w:szCs w:val="24"/>
              </w:rPr>
              <w:t>manufacturing costs?</w:t>
            </w:r>
          </w:p>
        </w:tc>
      </w:tr>
    </w:tbl>
    <w:p w:rsidRPr="00403CDB" w:rsidR="009C4950" w:rsidP="00403CDB" w:rsidRDefault="009C4950" w14:paraId="2C078E63" w14:textId="24470BB5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</w:p>
    <w:sectPr w:rsidRPr="00403CDB" w:rsidR="009C4950" w:rsidSect="00403CDB">
      <w:pgSz w:w="15840" w:h="12240" w:orient="landscape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90914E6"/>
    <w:multiLevelType w:val="multilevel"/>
    <w:tmpl w:val="C03A0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45A03C55"/>
    <w:multiLevelType w:val="multilevel"/>
    <w:tmpl w:val="879E4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4">
    <w:abstractNumId w:val="3"/>
  </w:num>
  <w:num w:numId="3">
    <w:abstractNumId w:val="2"/>
  </w: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A60F20C"/>
    <w:rsid w:val="00403CDB"/>
    <w:rsid w:val="0066D3FE"/>
    <w:rsid w:val="009C4950"/>
    <w:rsid w:val="0312A1B4"/>
    <w:rsid w:val="0316149D"/>
    <w:rsid w:val="04059C80"/>
    <w:rsid w:val="07AFB17A"/>
    <w:rsid w:val="0846CAFB"/>
    <w:rsid w:val="092275F8"/>
    <w:rsid w:val="096080D8"/>
    <w:rsid w:val="120398DD"/>
    <w:rsid w:val="14EA798D"/>
    <w:rsid w:val="17D3ACA0"/>
    <w:rsid w:val="1B4E4B18"/>
    <w:rsid w:val="1F57E48A"/>
    <w:rsid w:val="210C630C"/>
    <w:rsid w:val="214F63C7"/>
    <w:rsid w:val="25CE62B5"/>
    <w:rsid w:val="25F9F841"/>
    <w:rsid w:val="26DE980E"/>
    <w:rsid w:val="2E702D9E"/>
    <w:rsid w:val="329F37B6"/>
    <w:rsid w:val="331BC987"/>
    <w:rsid w:val="34DD79CA"/>
    <w:rsid w:val="36A156AB"/>
    <w:rsid w:val="3B802252"/>
    <w:rsid w:val="3BE5E3F4"/>
    <w:rsid w:val="422633A8"/>
    <w:rsid w:val="43169C9C"/>
    <w:rsid w:val="47126B3D"/>
    <w:rsid w:val="47D007D0"/>
    <w:rsid w:val="4A29D742"/>
    <w:rsid w:val="4A60F20C"/>
    <w:rsid w:val="4C2D18B3"/>
    <w:rsid w:val="4D9FC5A5"/>
    <w:rsid w:val="4F3B9606"/>
    <w:rsid w:val="5384C2A6"/>
    <w:rsid w:val="54028B49"/>
    <w:rsid w:val="54FFA5E3"/>
    <w:rsid w:val="5560B0F9"/>
    <w:rsid w:val="57963357"/>
    <w:rsid w:val="5C5A9599"/>
    <w:rsid w:val="5C630C59"/>
    <w:rsid w:val="6063AADB"/>
    <w:rsid w:val="62DCED5B"/>
    <w:rsid w:val="6521D220"/>
    <w:rsid w:val="66042B95"/>
    <w:rsid w:val="69832EF9"/>
    <w:rsid w:val="6F974689"/>
    <w:rsid w:val="70555F6A"/>
    <w:rsid w:val="749EF811"/>
    <w:rsid w:val="74FB47C0"/>
    <w:rsid w:val="773521EF"/>
    <w:rsid w:val="77488C4B"/>
    <w:rsid w:val="7858F73A"/>
    <w:rsid w:val="7A1F6D8B"/>
    <w:rsid w:val="7C45B527"/>
    <w:rsid w:val="7C6CAE16"/>
    <w:rsid w:val="7C9DD9F2"/>
    <w:rsid w:val="7E16D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0F20C"/>
  <w15:chartTrackingRefBased/>
  <w15:docId w15:val="{BD9FDE1D-B182-4530-B3B6-A917BDF61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403CD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403CDB"/>
  </w:style>
  <w:style w:type="character" w:styleId="eop" w:customStyle="1">
    <w:name w:val="eop"/>
    <w:basedOn w:val="DefaultParagraphFont"/>
    <w:rsid w:val="00403CDB"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06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4058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7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6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55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47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26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0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47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26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8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1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0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96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55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6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55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1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82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37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7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1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5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70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1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3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20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0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64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69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1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8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64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08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2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9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0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75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583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png" Id="rId5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23CCFFC9A05B449CF062A2FB14885C" ma:contentTypeVersion="0" ma:contentTypeDescription="Create a new document." ma:contentTypeScope="" ma:versionID="8815a3980cf70caca85a0ea3b9569d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B748F5-0498-480D-9791-327787993A6C}"/>
</file>

<file path=customXml/itemProps2.xml><?xml version="1.0" encoding="utf-8"?>
<ds:datastoreItem xmlns:ds="http://schemas.openxmlformats.org/officeDocument/2006/customXml" ds:itemID="{BDD35B0B-847C-4D44-8083-5E15405B960D}"/>
</file>

<file path=customXml/itemProps3.xml><?xml version="1.0" encoding="utf-8"?>
<ds:datastoreItem xmlns:ds="http://schemas.openxmlformats.org/officeDocument/2006/customXml" ds:itemID="{12A11035-F606-4D57-A15A-3C6717E705B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Pipke-Painchaud</dc:creator>
  <cp:keywords>Unpacking Template</cp:keywords>
  <dc:description/>
  <cp:lastModifiedBy>Reanne Usselman</cp:lastModifiedBy>
  <cp:revision>14</cp:revision>
  <dcterms:created xsi:type="dcterms:W3CDTF">2020-06-10T22:20:00Z</dcterms:created>
  <dcterms:modified xsi:type="dcterms:W3CDTF">2021-04-12T20:01:23Z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0x0101009C23CCFFC9A05B449CF062A2FB14885C</vt:lpwstr>
  </property>
</Properties>
</file>